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46C93" w14:textId="4AC8597C" w:rsidR="00331FA9" w:rsidRDefault="008A3C1A" w:rsidP="008A3C1A">
      <w:pPr>
        <w:jc w:val="center"/>
        <w:rPr>
          <w:rFonts w:ascii="Times New Roman" w:hAnsi="Times New Roman" w:cs="Times New Roman"/>
          <w:sz w:val="24"/>
          <w:szCs w:val="24"/>
        </w:rPr>
      </w:pPr>
      <w:r>
        <w:rPr>
          <w:rFonts w:ascii="Times New Roman" w:hAnsi="Times New Roman" w:cs="Times New Roman"/>
          <w:sz w:val="24"/>
          <w:szCs w:val="24"/>
        </w:rPr>
        <w:t>Leading with Grace 2025 Registration is Now Open</w:t>
      </w:r>
    </w:p>
    <w:p w14:paraId="2B1588ED" w14:textId="77777777" w:rsidR="008A3C1A" w:rsidRDefault="008A3C1A" w:rsidP="008A3C1A">
      <w:pPr>
        <w:jc w:val="center"/>
        <w:rPr>
          <w:rFonts w:ascii="Times New Roman" w:hAnsi="Times New Roman" w:cs="Times New Roman"/>
          <w:sz w:val="24"/>
          <w:szCs w:val="24"/>
        </w:rPr>
      </w:pPr>
    </w:p>
    <w:p w14:paraId="5A5C36CF" w14:textId="48C92F5D" w:rsidR="008A3C1A" w:rsidRDefault="008A3C1A" w:rsidP="008A3C1A">
      <w:pPr>
        <w:rPr>
          <w:rFonts w:ascii="Times New Roman" w:hAnsi="Times New Roman" w:cs="Times New Roman"/>
          <w:sz w:val="24"/>
          <w:szCs w:val="24"/>
        </w:rPr>
      </w:pPr>
      <w:r>
        <w:rPr>
          <w:rFonts w:ascii="Times New Roman" w:hAnsi="Times New Roman" w:cs="Times New Roman"/>
          <w:sz w:val="24"/>
          <w:szCs w:val="24"/>
        </w:rPr>
        <w:t>Leading with Grace, the Diocese of Georgia’s leadership training for clerical and lay church leaders, is now open. The four-weekend program</w:t>
      </w:r>
      <w:r w:rsidR="009B1CE0">
        <w:rPr>
          <w:rFonts w:ascii="Times New Roman" w:hAnsi="Times New Roman" w:cs="Times New Roman"/>
          <w:sz w:val="24"/>
          <w:szCs w:val="24"/>
        </w:rPr>
        <w:t xml:space="preserve">, which aims to train lay and ordained people to lead graciously in a variety </w:t>
      </w:r>
      <w:r w:rsidR="00864E4C">
        <w:rPr>
          <w:rFonts w:ascii="Times New Roman" w:hAnsi="Times New Roman" w:cs="Times New Roman"/>
          <w:sz w:val="24"/>
          <w:szCs w:val="24"/>
        </w:rPr>
        <w:t xml:space="preserve">of </w:t>
      </w:r>
      <w:r w:rsidR="009B1CE0">
        <w:rPr>
          <w:rFonts w:ascii="Times New Roman" w:hAnsi="Times New Roman" w:cs="Times New Roman"/>
          <w:sz w:val="24"/>
          <w:szCs w:val="24"/>
        </w:rPr>
        <w:t>areas,</w:t>
      </w:r>
      <w:r>
        <w:rPr>
          <w:rFonts w:ascii="Times New Roman" w:hAnsi="Times New Roman" w:cs="Times New Roman"/>
          <w:sz w:val="24"/>
          <w:szCs w:val="24"/>
        </w:rPr>
        <w:t xml:space="preserve"> will take place at Honey Creek, with the following workshops scheduled:</w:t>
      </w:r>
    </w:p>
    <w:p w14:paraId="74DD5FDE" w14:textId="17948723" w:rsidR="009B1CE0" w:rsidRDefault="008A3C1A" w:rsidP="009B1CE0">
      <w:pPr>
        <w:widowControl w:val="0"/>
        <w:rPr>
          <w:rFonts w:ascii="Times New Roman" w:eastAsia="Times New Roman" w:hAnsi="Times New Roman" w:cs="Times New Roman"/>
          <w:color w:val="202124"/>
          <w:kern w:val="28"/>
          <w:sz w:val="24"/>
          <w:szCs w:val="24"/>
          <w14:ligatures w14:val="none"/>
          <w14:cntxtAlts/>
        </w:rPr>
      </w:pPr>
      <w:r>
        <w:rPr>
          <w:rFonts w:ascii="Times New Roman" w:hAnsi="Times New Roman" w:cs="Times New Roman"/>
          <w:sz w:val="24"/>
          <w:szCs w:val="24"/>
        </w:rPr>
        <w:t xml:space="preserve">February 28-March 1:  </w:t>
      </w:r>
      <w:r w:rsidRPr="008A3C1A">
        <w:rPr>
          <w:rFonts w:ascii="Times New Roman" w:hAnsi="Times New Roman" w:cs="Times New Roman"/>
          <w:i/>
          <w:iCs/>
          <w:sz w:val="24"/>
          <w:szCs w:val="24"/>
        </w:rPr>
        <w:t>Introduction to Leading with Grace, Relationships, and Conflict Transformation.</w:t>
      </w:r>
      <w:r>
        <w:rPr>
          <w:rFonts w:ascii="Times New Roman" w:hAnsi="Times New Roman" w:cs="Times New Roman"/>
          <w:i/>
          <w:iCs/>
          <w:sz w:val="24"/>
          <w:szCs w:val="24"/>
        </w:rPr>
        <w:t xml:space="preserve">  </w:t>
      </w:r>
      <w:r w:rsidR="009B1CE0" w:rsidRPr="009B1CE0">
        <w:rPr>
          <w:rFonts w:ascii="Times New Roman" w:eastAsia="Times New Roman" w:hAnsi="Times New Roman" w:cs="Times New Roman"/>
          <w:color w:val="202124"/>
          <w:kern w:val="28"/>
          <w:sz w:val="24"/>
          <w:szCs w:val="24"/>
          <w14:ligatures w14:val="none"/>
          <w14:cntxtAlts/>
        </w:rPr>
        <w:t xml:space="preserve">In this workshop, participants will discover their different leadership styles and learn the value of sharing ministry </w:t>
      </w:r>
      <w:r w:rsidR="009B1CE0">
        <w:rPr>
          <w:rFonts w:ascii="Times New Roman" w:eastAsia="Times New Roman" w:hAnsi="Times New Roman" w:cs="Times New Roman"/>
          <w:color w:val="202124"/>
          <w:kern w:val="28"/>
          <w:sz w:val="24"/>
          <w:szCs w:val="24"/>
          <w14:ligatures w14:val="none"/>
          <w14:cntxtAlts/>
        </w:rPr>
        <w:t xml:space="preserve">leadership.  We will also focus on how to handle conflict between individuals.  Participants will explore their preferred reactions to conflict and have the opportunity to learn about other methods of responding. </w:t>
      </w:r>
      <w:r w:rsidR="009B1CE0" w:rsidRPr="009B1CE0">
        <w:rPr>
          <w:rFonts w:ascii="Times New Roman" w:eastAsia="Times New Roman" w:hAnsi="Times New Roman" w:cs="Times New Roman"/>
          <w:color w:val="202124"/>
          <w:kern w:val="28"/>
          <w:sz w:val="24"/>
          <w:szCs w:val="24"/>
          <w14:ligatures w14:val="none"/>
          <w14:cntxtAlts/>
        </w:rPr>
        <w:t>Other topics will include managing your own anxiety, active listening skills</w:t>
      </w:r>
      <w:r w:rsidR="009B1CE0">
        <w:rPr>
          <w:rFonts w:ascii="Times New Roman" w:eastAsia="Times New Roman" w:hAnsi="Times New Roman" w:cs="Times New Roman"/>
          <w:color w:val="202124"/>
          <w:kern w:val="28"/>
          <w:sz w:val="24"/>
          <w:szCs w:val="24"/>
          <w14:ligatures w14:val="none"/>
          <w14:cntxtAlts/>
        </w:rPr>
        <w:t xml:space="preserve">, </w:t>
      </w:r>
      <w:r w:rsidR="009B1CE0" w:rsidRPr="009B1CE0">
        <w:rPr>
          <w:rFonts w:ascii="Times New Roman" w:eastAsia="Times New Roman" w:hAnsi="Times New Roman" w:cs="Times New Roman"/>
          <w:color w:val="202124"/>
          <w:kern w:val="28"/>
          <w:sz w:val="24"/>
          <w:szCs w:val="24"/>
          <w14:ligatures w14:val="none"/>
          <w14:cntxtAlts/>
        </w:rPr>
        <w:t xml:space="preserve">and how to avoid triangulation. Time for </w:t>
      </w:r>
      <w:r w:rsidR="005625E0">
        <w:rPr>
          <w:rFonts w:ascii="Times New Roman" w:eastAsia="Times New Roman" w:hAnsi="Times New Roman" w:cs="Times New Roman"/>
          <w:color w:val="202124"/>
          <w:kern w:val="28"/>
          <w:sz w:val="24"/>
          <w:szCs w:val="24"/>
          <w14:ligatures w14:val="none"/>
          <w14:cntxtAlts/>
        </w:rPr>
        <w:t xml:space="preserve">learning facilitation skills, </w:t>
      </w:r>
      <w:r w:rsidR="009B1CE0" w:rsidRPr="009B1CE0">
        <w:rPr>
          <w:rFonts w:ascii="Times New Roman" w:eastAsia="Times New Roman" w:hAnsi="Times New Roman" w:cs="Times New Roman"/>
          <w:color w:val="202124"/>
          <w:kern w:val="28"/>
          <w:sz w:val="24"/>
          <w:szCs w:val="24"/>
          <w14:ligatures w14:val="none"/>
          <w14:cntxtAlts/>
        </w:rPr>
        <w:t>practice</w:t>
      </w:r>
      <w:r w:rsidR="005625E0">
        <w:rPr>
          <w:rFonts w:ascii="Times New Roman" w:eastAsia="Times New Roman" w:hAnsi="Times New Roman" w:cs="Times New Roman"/>
          <w:color w:val="202124"/>
          <w:kern w:val="28"/>
          <w:sz w:val="24"/>
          <w:szCs w:val="24"/>
          <w14:ligatures w14:val="none"/>
          <w14:cntxtAlts/>
        </w:rPr>
        <w:t>,</w:t>
      </w:r>
      <w:r w:rsidR="009B1CE0" w:rsidRPr="009B1CE0">
        <w:rPr>
          <w:rFonts w:ascii="Times New Roman" w:eastAsia="Times New Roman" w:hAnsi="Times New Roman" w:cs="Times New Roman"/>
          <w:color w:val="202124"/>
          <w:kern w:val="28"/>
          <w:sz w:val="24"/>
          <w:szCs w:val="24"/>
          <w14:ligatures w14:val="none"/>
          <w14:cntxtAlts/>
        </w:rPr>
        <w:t xml:space="preserve"> and group interaction is included</w:t>
      </w:r>
      <w:r w:rsidR="005625E0">
        <w:rPr>
          <w:rFonts w:ascii="Times New Roman" w:eastAsia="Times New Roman" w:hAnsi="Times New Roman" w:cs="Times New Roman"/>
          <w:color w:val="202124"/>
          <w:kern w:val="28"/>
          <w:sz w:val="24"/>
          <w:szCs w:val="24"/>
          <w14:ligatures w14:val="none"/>
          <w14:cntxtAlts/>
        </w:rPr>
        <w:t>.</w:t>
      </w:r>
    </w:p>
    <w:p w14:paraId="5C89FCFB" w14:textId="77777777" w:rsidR="005625E0" w:rsidRDefault="005625E0" w:rsidP="005625E0">
      <w:pPr>
        <w:pStyle w:val="BodyText3"/>
        <w:widowControl w:val="0"/>
        <w:rPr>
          <w:rFonts w:ascii="Tahoma" w:eastAsia="Times New Roman" w:hAnsi="Tahoma" w:cs="Tahoma"/>
          <w:color w:val="000000"/>
          <w:kern w:val="28"/>
          <w:sz w:val="24"/>
          <w:szCs w:val="24"/>
          <w14:ligatures w14:val="none"/>
          <w14:cntxtAlts/>
        </w:rPr>
      </w:pPr>
      <w:r>
        <w:rPr>
          <w:rFonts w:ascii="Times New Roman" w:eastAsia="Times New Roman" w:hAnsi="Times New Roman" w:cs="Times New Roman"/>
          <w:color w:val="202124"/>
          <w:kern w:val="28"/>
          <w:sz w:val="24"/>
          <w:szCs w:val="24"/>
          <w14:ligatures w14:val="none"/>
          <w14:cntxtAlts/>
        </w:rPr>
        <w:t xml:space="preserve">April 4-5:  </w:t>
      </w:r>
      <w:r w:rsidRPr="005625E0">
        <w:rPr>
          <w:rFonts w:ascii="Times New Roman" w:eastAsia="Times New Roman" w:hAnsi="Times New Roman" w:cs="Times New Roman"/>
          <w:i/>
          <w:iCs/>
          <w:color w:val="202124"/>
          <w:kern w:val="28"/>
          <w:sz w:val="24"/>
          <w:szCs w:val="24"/>
          <w14:ligatures w14:val="none"/>
          <w14:cntxtAlts/>
        </w:rPr>
        <w:t xml:space="preserve">Building Relationships Across </w:t>
      </w:r>
      <w:proofErr w:type="gramStart"/>
      <w:r w:rsidRPr="005625E0">
        <w:rPr>
          <w:rFonts w:ascii="Times New Roman" w:eastAsia="Times New Roman" w:hAnsi="Times New Roman" w:cs="Times New Roman"/>
          <w:i/>
          <w:iCs/>
          <w:color w:val="202124"/>
          <w:kern w:val="28"/>
          <w:sz w:val="24"/>
          <w:szCs w:val="24"/>
          <w14:ligatures w14:val="none"/>
          <w14:cntxtAlts/>
        </w:rPr>
        <w:t>Difference</w:t>
      </w:r>
      <w:r>
        <w:rPr>
          <w:rFonts w:ascii="Times New Roman" w:eastAsia="Times New Roman" w:hAnsi="Times New Roman" w:cs="Times New Roman"/>
          <w:i/>
          <w:iCs/>
          <w:color w:val="202124"/>
          <w:kern w:val="28"/>
          <w:sz w:val="24"/>
          <w:szCs w:val="24"/>
          <w14:ligatures w14:val="none"/>
          <w14:cntxtAlts/>
        </w:rPr>
        <w:t xml:space="preserve">  </w:t>
      </w:r>
      <w:r>
        <w:rPr>
          <w:rFonts w:ascii="Times New Roman" w:eastAsia="Times New Roman" w:hAnsi="Times New Roman" w:cs="Times New Roman"/>
          <w:color w:val="202124"/>
          <w:kern w:val="28"/>
          <w:sz w:val="24"/>
          <w:szCs w:val="24"/>
          <w14:ligatures w14:val="none"/>
          <w14:cntxtAlts/>
        </w:rPr>
        <w:t>Continuing</w:t>
      </w:r>
      <w:proofErr w:type="gramEnd"/>
      <w:r>
        <w:rPr>
          <w:rFonts w:ascii="Times New Roman" w:eastAsia="Times New Roman" w:hAnsi="Times New Roman" w:cs="Times New Roman"/>
          <w:color w:val="202124"/>
          <w:kern w:val="28"/>
          <w:sz w:val="24"/>
          <w:szCs w:val="24"/>
          <w14:ligatures w14:val="none"/>
          <w14:cntxtAlts/>
        </w:rPr>
        <w:t xml:space="preserve"> to build on the importance of maintaining healthy relationships within a parish, this workshop will focus on understanding and appreciating differences in all forms</w:t>
      </w:r>
      <w:r w:rsidRPr="005625E0">
        <w:rPr>
          <w:rFonts w:ascii="Times New Roman" w:eastAsia="Times New Roman" w:hAnsi="Times New Roman" w:cs="Times New Roman"/>
          <w:color w:val="202124"/>
          <w:kern w:val="28"/>
          <w:sz w:val="24"/>
          <w:szCs w:val="24"/>
          <w14:ligatures w14:val="none"/>
          <w14:cntxtAlts/>
        </w:rPr>
        <w:t>. In this workshop, participants will (1) learn biblical and theological foundations for developing inclusive ministry across differences using the book of Acts; (2) identify and acknowledge the implicit biases we all carry around key areas of difference such as race, ethnicity, gender, sex, and sexuality; and (3) practice responding to case study scenarios about building relationships across difference.</w:t>
      </w:r>
      <w:r w:rsidRPr="005625E0">
        <w:rPr>
          <w:rFonts w:ascii="Tahoma" w:eastAsia="Times New Roman" w:hAnsi="Tahoma" w:cs="Tahoma"/>
          <w:color w:val="000000"/>
          <w:kern w:val="28"/>
          <w:sz w:val="24"/>
          <w:szCs w:val="24"/>
          <w14:ligatures w14:val="none"/>
          <w14:cntxtAlts/>
        </w:rPr>
        <w:t xml:space="preserve"> </w:t>
      </w:r>
    </w:p>
    <w:p w14:paraId="2DE4136F" w14:textId="6EA93AB2" w:rsidR="005625E0" w:rsidRDefault="005625E0" w:rsidP="005625E0">
      <w:pPr>
        <w:pStyle w:val="BodyText3"/>
        <w:widowControl w:val="0"/>
        <w:rPr>
          <w:rFonts w:ascii="Times New Roman" w:eastAsia="Times New Roman" w:hAnsi="Times New Roman" w:cs="Times New Roman"/>
          <w:color w:val="000000"/>
          <w:kern w:val="28"/>
          <w:sz w:val="24"/>
          <w:szCs w:val="24"/>
          <w14:ligatures w14:val="none"/>
          <w14:cntxtAlts/>
        </w:rPr>
      </w:pPr>
      <w:r>
        <w:rPr>
          <w:rFonts w:ascii="Times New Roman" w:eastAsia="Times New Roman" w:hAnsi="Times New Roman" w:cs="Times New Roman"/>
          <w:color w:val="000000"/>
          <w:kern w:val="28"/>
          <w:sz w:val="24"/>
          <w:szCs w:val="24"/>
          <w14:ligatures w14:val="none"/>
          <w14:cntxtAlts/>
        </w:rPr>
        <w:t>May 16-17</w:t>
      </w:r>
      <w:r w:rsidRPr="005625E0">
        <w:rPr>
          <w:rFonts w:ascii="Times New Roman" w:eastAsia="Times New Roman" w:hAnsi="Times New Roman" w:cs="Times New Roman"/>
          <w:color w:val="000000"/>
          <w:kern w:val="28"/>
          <w:sz w:val="24"/>
          <w:szCs w:val="24"/>
          <w14:ligatures w14:val="none"/>
          <w14:cntxtAlts/>
        </w:rPr>
        <w:t xml:space="preserve">:  </w:t>
      </w:r>
      <w:r w:rsidRPr="005625E0">
        <w:rPr>
          <w:rFonts w:ascii="Times New Roman" w:eastAsia="Times New Roman" w:hAnsi="Times New Roman" w:cs="Times New Roman"/>
          <w:i/>
          <w:iCs/>
          <w:color w:val="000000"/>
          <w:kern w:val="28"/>
          <w:sz w:val="24"/>
          <w:szCs w:val="24"/>
          <w14:ligatures w14:val="none"/>
          <w14:cntxtAlts/>
        </w:rPr>
        <w:t>Congregational Vitality</w:t>
      </w:r>
      <w:r w:rsidR="00B71C6C">
        <w:rPr>
          <w:rFonts w:ascii="Times New Roman" w:eastAsia="Times New Roman" w:hAnsi="Times New Roman" w:cs="Times New Roman"/>
          <w:i/>
          <w:iCs/>
          <w:color w:val="000000"/>
          <w:kern w:val="28"/>
          <w:sz w:val="24"/>
          <w:szCs w:val="24"/>
          <w14:ligatures w14:val="none"/>
          <w14:cntxtAlts/>
        </w:rPr>
        <w:t xml:space="preserve"> and Strategic Planning</w:t>
      </w:r>
      <w:r>
        <w:rPr>
          <w:rFonts w:ascii="Times New Roman" w:eastAsia="Times New Roman" w:hAnsi="Times New Roman" w:cs="Times New Roman"/>
          <w:color w:val="000000"/>
          <w:kern w:val="28"/>
          <w:sz w:val="24"/>
          <w:szCs w:val="24"/>
          <w14:ligatures w14:val="none"/>
          <w14:cntxtAlts/>
        </w:rPr>
        <w:t xml:space="preserve">.  In this workshop, we’ll explore </w:t>
      </w:r>
      <w:proofErr w:type="gramStart"/>
      <w:r>
        <w:rPr>
          <w:rFonts w:ascii="Times New Roman" w:eastAsia="Times New Roman" w:hAnsi="Times New Roman" w:cs="Times New Roman"/>
          <w:color w:val="000000"/>
          <w:kern w:val="28"/>
          <w:sz w:val="24"/>
          <w:szCs w:val="24"/>
          <w14:ligatures w14:val="none"/>
          <w14:cntxtAlts/>
        </w:rPr>
        <w:t>w</w:t>
      </w:r>
      <w:r w:rsidRPr="005625E0">
        <w:rPr>
          <w:rFonts w:ascii="Times New Roman" w:eastAsia="Times New Roman" w:hAnsi="Times New Roman" w:cs="Times New Roman"/>
          <w:color w:val="202124"/>
          <w:kern w:val="28"/>
          <w:sz w:val="24"/>
          <w:szCs w:val="24"/>
          <w14:ligatures w14:val="none"/>
          <w14:cntxtAlts/>
        </w:rPr>
        <w:t>hat  the</w:t>
      </w:r>
      <w:proofErr w:type="gramEnd"/>
      <w:r w:rsidRPr="005625E0">
        <w:rPr>
          <w:rFonts w:ascii="Times New Roman" w:eastAsia="Times New Roman" w:hAnsi="Times New Roman" w:cs="Times New Roman"/>
          <w:color w:val="202124"/>
          <w:kern w:val="28"/>
          <w:sz w:val="24"/>
          <w:szCs w:val="24"/>
          <w14:ligatures w14:val="none"/>
          <w14:cntxtAlts/>
        </w:rPr>
        <w:t xml:space="preserve"> Holy Spirit </w:t>
      </w:r>
      <w:r>
        <w:rPr>
          <w:rFonts w:ascii="Times New Roman" w:eastAsia="Times New Roman" w:hAnsi="Times New Roman" w:cs="Times New Roman"/>
          <w:color w:val="202124"/>
          <w:kern w:val="28"/>
          <w:sz w:val="24"/>
          <w:szCs w:val="24"/>
          <w14:ligatures w14:val="none"/>
          <w14:cntxtAlts/>
        </w:rPr>
        <w:t xml:space="preserve">is </w:t>
      </w:r>
      <w:r w:rsidRPr="005625E0">
        <w:rPr>
          <w:rFonts w:ascii="Times New Roman" w:eastAsia="Times New Roman" w:hAnsi="Times New Roman" w:cs="Times New Roman"/>
          <w:color w:val="202124"/>
          <w:kern w:val="28"/>
          <w:sz w:val="24"/>
          <w:szCs w:val="24"/>
          <w14:ligatures w14:val="none"/>
          <w14:cntxtAlts/>
        </w:rPr>
        <w:t xml:space="preserve">already doing in </w:t>
      </w:r>
      <w:r>
        <w:rPr>
          <w:rFonts w:ascii="Times New Roman" w:eastAsia="Times New Roman" w:hAnsi="Times New Roman" w:cs="Times New Roman"/>
          <w:color w:val="202124"/>
          <w:kern w:val="28"/>
          <w:sz w:val="24"/>
          <w:szCs w:val="24"/>
          <w14:ligatures w14:val="none"/>
          <w14:cntxtAlts/>
        </w:rPr>
        <w:t xml:space="preserve">our lives and in our parishes, </w:t>
      </w:r>
      <w:r w:rsidRPr="005625E0">
        <w:rPr>
          <w:rFonts w:ascii="Times New Roman" w:eastAsia="Times New Roman" w:hAnsi="Times New Roman" w:cs="Times New Roman"/>
          <w:color w:val="202124"/>
          <w:kern w:val="28"/>
          <w:sz w:val="24"/>
          <w:szCs w:val="24"/>
          <w14:ligatures w14:val="none"/>
          <w14:cntxtAlts/>
        </w:rPr>
        <w:t xml:space="preserve">and how </w:t>
      </w:r>
      <w:r>
        <w:rPr>
          <w:rFonts w:ascii="Times New Roman" w:eastAsia="Times New Roman" w:hAnsi="Times New Roman" w:cs="Times New Roman"/>
          <w:color w:val="202124"/>
          <w:kern w:val="28"/>
          <w:sz w:val="24"/>
          <w:szCs w:val="24"/>
          <w14:ligatures w14:val="none"/>
          <w14:cntxtAlts/>
        </w:rPr>
        <w:t>we can</w:t>
      </w:r>
      <w:r w:rsidRPr="005625E0">
        <w:rPr>
          <w:rFonts w:ascii="Times New Roman" w:eastAsia="Times New Roman" w:hAnsi="Times New Roman" w:cs="Times New Roman"/>
          <w:color w:val="202124"/>
          <w:kern w:val="28"/>
          <w:sz w:val="24"/>
          <w:szCs w:val="24"/>
          <w14:ligatures w14:val="none"/>
          <w14:cntxtAlts/>
        </w:rPr>
        <w:t xml:space="preserve"> work to support what God is doing in and among us</w:t>
      </w:r>
      <w:r>
        <w:rPr>
          <w:rFonts w:ascii="Times New Roman" w:eastAsia="Times New Roman" w:hAnsi="Times New Roman" w:cs="Times New Roman"/>
          <w:color w:val="202124"/>
          <w:kern w:val="28"/>
          <w:sz w:val="24"/>
          <w:szCs w:val="24"/>
          <w14:ligatures w14:val="none"/>
          <w14:cntxtAlts/>
        </w:rPr>
        <w:t>.</w:t>
      </w:r>
      <w:r w:rsidRPr="005625E0">
        <w:rPr>
          <w:rFonts w:ascii="Times New Roman" w:eastAsia="Times New Roman" w:hAnsi="Times New Roman" w:cs="Times New Roman"/>
          <w:color w:val="202124"/>
          <w:kern w:val="28"/>
          <w:sz w:val="24"/>
          <w:szCs w:val="24"/>
          <w14:ligatures w14:val="none"/>
          <w14:cntxtAlts/>
        </w:rPr>
        <w:t xml:space="preserve"> This Leading with Grace </w:t>
      </w:r>
      <w:proofErr w:type="gramStart"/>
      <w:r w:rsidRPr="005625E0">
        <w:rPr>
          <w:rFonts w:ascii="Times New Roman" w:eastAsia="Times New Roman" w:hAnsi="Times New Roman" w:cs="Times New Roman"/>
          <w:color w:val="202124"/>
          <w:kern w:val="28"/>
          <w:sz w:val="24"/>
          <w:szCs w:val="24"/>
          <w14:ligatures w14:val="none"/>
          <w14:cntxtAlts/>
        </w:rPr>
        <w:t>workshop</w:t>
      </w:r>
      <w:proofErr w:type="gramEnd"/>
      <w:r w:rsidRPr="005625E0">
        <w:rPr>
          <w:rFonts w:ascii="Times New Roman" w:eastAsia="Times New Roman" w:hAnsi="Times New Roman" w:cs="Times New Roman"/>
          <w:color w:val="202124"/>
          <w:kern w:val="28"/>
          <w:sz w:val="24"/>
          <w:szCs w:val="24"/>
          <w14:ligatures w14:val="none"/>
          <w14:cntxtAlts/>
        </w:rPr>
        <w:t xml:space="preserve"> will help parish teams enter into a practice of looking and listening to see where God is active in your church and then engaging in discernment in how you are called to support God’s work in your midst. This is done through a process of asking three questions: “Who are we?” “How are we doing?” and “Who are our neighbors?” In the place where those answers intersect, we can begin to see where God is inviting us to join our energy with the ongoing work of the Holy Spirit in our midst.</w:t>
      </w:r>
      <w:r w:rsidRPr="005625E0">
        <w:rPr>
          <w:rFonts w:ascii="Tahoma" w:eastAsia="Times New Roman" w:hAnsi="Tahoma" w:cs="Tahoma"/>
          <w:color w:val="000000"/>
          <w:kern w:val="28"/>
          <w14:ligatures w14:val="none"/>
          <w14:cntxtAlts/>
        </w:rPr>
        <w:t xml:space="preserve"> </w:t>
      </w:r>
      <w:r>
        <w:rPr>
          <w:rFonts w:ascii="Times New Roman" w:eastAsia="Times New Roman" w:hAnsi="Times New Roman" w:cs="Times New Roman"/>
          <w:color w:val="000000"/>
          <w:kern w:val="28"/>
          <w:sz w:val="24"/>
          <w:szCs w:val="24"/>
          <w14:ligatures w14:val="none"/>
          <w14:cntxtAlts/>
        </w:rPr>
        <w:t>From this work, we’ll begin working on parish projects—small steps toward a new (or improved) ministry at your church.  Participants will leave this workshop armed with tools to begin this work.</w:t>
      </w:r>
    </w:p>
    <w:p w14:paraId="265C12B2" w14:textId="67F10F03" w:rsidR="005625E0" w:rsidRPr="00B71C6C" w:rsidRDefault="005625E0" w:rsidP="005625E0">
      <w:pPr>
        <w:pStyle w:val="BodyText3"/>
        <w:widowControl w:val="0"/>
        <w:rPr>
          <w:rFonts w:ascii="Times New Roman" w:eastAsia="Times New Roman" w:hAnsi="Times New Roman" w:cs="Times New Roman"/>
          <w:color w:val="000000"/>
          <w:kern w:val="28"/>
          <w:sz w:val="24"/>
          <w:szCs w:val="24"/>
          <w14:ligatures w14:val="none"/>
          <w14:cntxtAlts/>
        </w:rPr>
      </w:pPr>
      <w:r>
        <w:rPr>
          <w:rFonts w:ascii="Times New Roman" w:eastAsia="Times New Roman" w:hAnsi="Times New Roman" w:cs="Times New Roman"/>
          <w:color w:val="000000"/>
          <w:kern w:val="28"/>
          <w:sz w:val="24"/>
          <w:szCs w:val="24"/>
          <w14:ligatures w14:val="none"/>
          <w14:cntxtAlts/>
        </w:rPr>
        <w:t xml:space="preserve">September </w:t>
      </w:r>
      <w:r w:rsidR="00B71C6C">
        <w:rPr>
          <w:rFonts w:ascii="Times New Roman" w:eastAsia="Times New Roman" w:hAnsi="Times New Roman" w:cs="Times New Roman"/>
          <w:color w:val="000000"/>
          <w:kern w:val="28"/>
          <w:sz w:val="24"/>
          <w:szCs w:val="24"/>
          <w14:ligatures w14:val="none"/>
          <w14:cntxtAlts/>
        </w:rPr>
        <w:t xml:space="preserve">19-20: </w:t>
      </w:r>
      <w:r w:rsidR="00B71C6C" w:rsidRPr="00B71C6C">
        <w:rPr>
          <w:rFonts w:ascii="Times New Roman" w:eastAsia="Times New Roman" w:hAnsi="Times New Roman" w:cs="Times New Roman"/>
          <w:i/>
          <w:iCs/>
          <w:color w:val="000000"/>
          <w:kern w:val="28"/>
          <w:sz w:val="24"/>
          <w:szCs w:val="24"/>
          <w14:ligatures w14:val="none"/>
          <w14:cntxtAlts/>
        </w:rPr>
        <w:t>Congregational Vitality and Strategic Planning</w:t>
      </w:r>
      <w:r w:rsidR="00B71C6C">
        <w:rPr>
          <w:rFonts w:ascii="Times New Roman" w:eastAsia="Times New Roman" w:hAnsi="Times New Roman" w:cs="Times New Roman"/>
          <w:i/>
          <w:iCs/>
          <w:color w:val="000000"/>
          <w:kern w:val="28"/>
          <w:sz w:val="24"/>
          <w:szCs w:val="24"/>
          <w14:ligatures w14:val="none"/>
          <w14:cntxtAlts/>
        </w:rPr>
        <w:t xml:space="preserve"> II:  </w:t>
      </w:r>
      <w:proofErr w:type="gramStart"/>
      <w:r w:rsidR="00B71C6C">
        <w:rPr>
          <w:rFonts w:ascii="Times New Roman" w:eastAsia="Times New Roman" w:hAnsi="Times New Roman" w:cs="Times New Roman"/>
          <w:color w:val="000000"/>
          <w:kern w:val="28"/>
          <w:sz w:val="24"/>
          <w:szCs w:val="24"/>
          <w14:ligatures w14:val="none"/>
          <w14:cntxtAlts/>
        </w:rPr>
        <w:t>We’ll</w:t>
      </w:r>
      <w:proofErr w:type="gramEnd"/>
      <w:r w:rsidR="00B71C6C">
        <w:rPr>
          <w:rFonts w:ascii="Times New Roman" w:eastAsia="Times New Roman" w:hAnsi="Times New Roman" w:cs="Times New Roman"/>
          <w:color w:val="000000"/>
          <w:kern w:val="28"/>
          <w:sz w:val="24"/>
          <w:szCs w:val="24"/>
          <w14:ligatures w14:val="none"/>
          <w14:cntxtAlts/>
        </w:rPr>
        <w:t xml:space="preserve"> continue to explore what the Holy Spirit is doing in our lives, sharing what we’ve learned from the work we’ve done since May.  We’ll present project progress and continue working on strategic steps for planning and carrying out the new (or improved) ministry selected in</w:t>
      </w:r>
      <w:r w:rsidR="00042325">
        <w:rPr>
          <w:rFonts w:ascii="Times New Roman" w:eastAsia="Times New Roman" w:hAnsi="Times New Roman" w:cs="Times New Roman"/>
          <w:color w:val="000000"/>
          <w:kern w:val="28"/>
          <w:sz w:val="24"/>
          <w:szCs w:val="24"/>
          <w14:ligatures w14:val="none"/>
          <w14:cntxtAlts/>
        </w:rPr>
        <w:t xml:space="preserve"> May.  We’ll share successes and</w:t>
      </w:r>
      <w:r w:rsidR="00B71C6C">
        <w:rPr>
          <w:rFonts w:ascii="Times New Roman" w:eastAsia="Times New Roman" w:hAnsi="Times New Roman" w:cs="Times New Roman"/>
          <w:color w:val="000000"/>
          <w:kern w:val="28"/>
          <w:sz w:val="24"/>
          <w:szCs w:val="24"/>
          <w14:ligatures w14:val="none"/>
          <w14:cntxtAlts/>
        </w:rPr>
        <w:t xml:space="preserve"> struggles, revisiting the lessons </w:t>
      </w:r>
      <w:proofErr w:type="gramStart"/>
      <w:r w:rsidR="00B71C6C">
        <w:rPr>
          <w:rFonts w:ascii="Times New Roman" w:eastAsia="Times New Roman" w:hAnsi="Times New Roman" w:cs="Times New Roman"/>
          <w:color w:val="000000"/>
          <w:kern w:val="28"/>
          <w:sz w:val="24"/>
          <w:szCs w:val="24"/>
          <w14:ligatures w14:val="none"/>
          <w14:cntxtAlts/>
        </w:rPr>
        <w:t xml:space="preserve">from  </w:t>
      </w:r>
      <w:r w:rsidR="00B71C6C" w:rsidRPr="00B71C6C">
        <w:rPr>
          <w:rFonts w:ascii="Times New Roman" w:eastAsia="Times New Roman" w:hAnsi="Times New Roman" w:cs="Times New Roman"/>
          <w:i/>
          <w:iCs/>
          <w:color w:val="000000"/>
          <w:kern w:val="28"/>
          <w:sz w:val="24"/>
          <w:szCs w:val="24"/>
          <w14:ligatures w14:val="none"/>
          <w14:cntxtAlts/>
        </w:rPr>
        <w:t>conflict</w:t>
      </w:r>
      <w:proofErr w:type="gramEnd"/>
      <w:r w:rsidR="00B71C6C" w:rsidRPr="00B71C6C">
        <w:rPr>
          <w:rFonts w:ascii="Times New Roman" w:eastAsia="Times New Roman" w:hAnsi="Times New Roman" w:cs="Times New Roman"/>
          <w:i/>
          <w:iCs/>
          <w:color w:val="000000"/>
          <w:kern w:val="28"/>
          <w:sz w:val="24"/>
          <w:szCs w:val="24"/>
          <w14:ligatures w14:val="none"/>
          <w14:cntxtAlts/>
        </w:rPr>
        <w:t xml:space="preserve"> transformation</w:t>
      </w:r>
      <w:r w:rsidR="00B71C6C">
        <w:rPr>
          <w:rFonts w:ascii="Times New Roman" w:eastAsia="Times New Roman" w:hAnsi="Times New Roman" w:cs="Times New Roman"/>
          <w:color w:val="000000"/>
          <w:kern w:val="28"/>
          <w:sz w:val="24"/>
          <w:szCs w:val="24"/>
          <w14:ligatures w14:val="none"/>
          <w14:cntxtAlts/>
        </w:rPr>
        <w:t xml:space="preserve"> and </w:t>
      </w:r>
      <w:r w:rsidR="00B71C6C" w:rsidRPr="00B71C6C">
        <w:rPr>
          <w:rFonts w:ascii="Times New Roman" w:eastAsia="Times New Roman" w:hAnsi="Times New Roman" w:cs="Times New Roman"/>
          <w:i/>
          <w:iCs/>
          <w:color w:val="000000"/>
          <w:kern w:val="28"/>
          <w:sz w:val="24"/>
          <w:szCs w:val="24"/>
          <w14:ligatures w14:val="none"/>
          <w14:cntxtAlts/>
        </w:rPr>
        <w:t>building relationships</w:t>
      </w:r>
      <w:r w:rsidR="00B71C6C">
        <w:rPr>
          <w:rFonts w:ascii="Times New Roman" w:eastAsia="Times New Roman" w:hAnsi="Times New Roman" w:cs="Times New Roman"/>
          <w:color w:val="000000"/>
          <w:kern w:val="28"/>
          <w:sz w:val="24"/>
          <w:szCs w:val="24"/>
          <w14:ligatures w14:val="none"/>
          <w14:cntxtAlts/>
        </w:rPr>
        <w:t xml:space="preserve"> </w:t>
      </w:r>
      <w:r w:rsidR="00B71C6C" w:rsidRPr="00B71C6C">
        <w:rPr>
          <w:rFonts w:ascii="Times New Roman" w:eastAsia="Times New Roman" w:hAnsi="Times New Roman" w:cs="Times New Roman"/>
          <w:i/>
          <w:iCs/>
          <w:color w:val="000000"/>
          <w:kern w:val="28"/>
          <w:sz w:val="24"/>
          <w:szCs w:val="24"/>
          <w14:ligatures w14:val="none"/>
          <w14:cntxtAlts/>
        </w:rPr>
        <w:t>across differences</w:t>
      </w:r>
      <w:r w:rsidR="00B71C6C">
        <w:rPr>
          <w:rFonts w:ascii="Times New Roman" w:eastAsia="Times New Roman" w:hAnsi="Times New Roman" w:cs="Times New Roman"/>
          <w:color w:val="000000"/>
          <w:kern w:val="28"/>
          <w:sz w:val="24"/>
          <w:szCs w:val="24"/>
          <w14:ligatures w14:val="none"/>
          <w14:cntxtAlts/>
        </w:rPr>
        <w:t xml:space="preserve"> as they apply to participants’ experiences with their project.</w:t>
      </w:r>
    </w:p>
    <w:p w14:paraId="38076BFC" w14:textId="0C54E592" w:rsidR="005625E0" w:rsidRDefault="005625E0" w:rsidP="00B71C6C">
      <w:pPr>
        <w:widowControl w:val="0"/>
        <w:spacing w:after="120" w:line="264" w:lineRule="auto"/>
        <w:rPr>
          <w:rFonts w:ascii="Tahoma" w:eastAsia="Times New Roman" w:hAnsi="Tahoma" w:cs="Tahoma"/>
          <w:color w:val="000000"/>
          <w:kern w:val="28"/>
          <w:sz w:val="17"/>
          <w:szCs w:val="17"/>
          <w14:ligatures w14:val="none"/>
          <w14:cntxtAlts/>
        </w:rPr>
      </w:pPr>
      <w:r w:rsidRPr="005625E0">
        <w:rPr>
          <w:rFonts w:ascii="Tahoma" w:eastAsia="Times New Roman" w:hAnsi="Tahoma" w:cs="Tahoma"/>
          <w:color w:val="000000"/>
          <w:kern w:val="28"/>
          <w:sz w:val="17"/>
          <w:szCs w:val="17"/>
          <w14:ligatures w14:val="none"/>
          <w14:cntxtAlts/>
        </w:rPr>
        <w:t> </w:t>
      </w:r>
    </w:p>
    <w:p w14:paraId="6787E31B" w14:textId="77777777" w:rsidR="00864E4C" w:rsidRDefault="00864E4C" w:rsidP="00EC11AC">
      <w:pPr>
        <w:widowControl w:val="0"/>
        <w:spacing w:after="120" w:line="264" w:lineRule="auto"/>
        <w:rPr>
          <w:rFonts w:ascii="Times New Roman" w:eastAsia="Times New Roman" w:hAnsi="Times New Roman" w:cs="Times New Roman"/>
          <w:color w:val="000000"/>
          <w:kern w:val="28"/>
          <w:sz w:val="24"/>
          <w:szCs w:val="24"/>
          <w14:ligatures w14:val="none"/>
          <w14:cntxtAlts/>
        </w:rPr>
      </w:pPr>
    </w:p>
    <w:p w14:paraId="7099C3E8" w14:textId="77777777" w:rsidR="00864E4C" w:rsidRDefault="00864E4C" w:rsidP="00EC11AC">
      <w:pPr>
        <w:widowControl w:val="0"/>
        <w:spacing w:after="120" w:line="264" w:lineRule="auto"/>
        <w:rPr>
          <w:rFonts w:ascii="Times New Roman" w:eastAsia="Times New Roman" w:hAnsi="Times New Roman" w:cs="Times New Roman"/>
          <w:color w:val="000000"/>
          <w:kern w:val="28"/>
          <w:sz w:val="24"/>
          <w:szCs w:val="24"/>
          <w14:ligatures w14:val="none"/>
          <w14:cntxtAlts/>
        </w:rPr>
      </w:pPr>
    </w:p>
    <w:p w14:paraId="6C281CBF" w14:textId="1D215D9D" w:rsidR="00F63DEB" w:rsidRPr="008A3C1A" w:rsidRDefault="00864E4C" w:rsidP="00F63DEB">
      <w:pPr>
        <w:widowControl w:val="0"/>
        <w:spacing w:after="120" w:line="264" w:lineRule="auto"/>
        <w:rPr>
          <w:rFonts w:ascii="Times New Roman" w:hAnsi="Times New Roman" w:cs="Times New Roman"/>
          <w:sz w:val="24"/>
          <w:szCs w:val="24"/>
        </w:rPr>
      </w:pPr>
      <w:r>
        <w:rPr>
          <w:rFonts w:ascii="Times New Roman" w:eastAsia="Times New Roman" w:hAnsi="Times New Roman" w:cs="Times New Roman"/>
          <w:color w:val="000000"/>
          <w:kern w:val="28"/>
          <w:sz w:val="24"/>
          <w:szCs w:val="24"/>
          <w14:ligatures w14:val="none"/>
          <w14:cntxtAlts/>
        </w:rPr>
        <w:t xml:space="preserve">Participation in all four workshops </w:t>
      </w:r>
      <w:proofErr w:type="gramStart"/>
      <w:r>
        <w:rPr>
          <w:rFonts w:ascii="Times New Roman" w:eastAsia="Times New Roman" w:hAnsi="Times New Roman" w:cs="Times New Roman"/>
          <w:color w:val="000000"/>
          <w:kern w:val="28"/>
          <w:sz w:val="24"/>
          <w:szCs w:val="24"/>
          <w14:ligatures w14:val="none"/>
          <w14:cntxtAlts/>
        </w:rPr>
        <w:t>is strongly recommended</w:t>
      </w:r>
      <w:proofErr w:type="gramEnd"/>
      <w:r>
        <w:rPr>
          <w:rFonts w:ascii="Times New Roman" w:eastAsia="Times New Roman" w:hAnsi="Times New Roman" w:cs="Times New Roman"/>
          <w:color w:val="000000"/>
          <w:kern w:val="28"/>
          <w:sz w:val="24"/>
          <w:szCs w:val="24"/>
          <w14:ligatures w14:val="none"/>
          <w14:cntxtAlts/>
        </w:rPr>
        <w:t>.  Teams of 2-4 from each parish are strongly encouraged.  In addition to Honey Creek’s fee, the fee for a team is $100.  The fee for individual registration is $50. The registration fee is the same, regardless of number of workshops attended.</w:t>
      </w:r>
      <w:r w:rsidR="00F63DEB">
        <w:rPr>
          <w:rFonts w:ascii="Times New Roman" w:eastAsia="Times New Roman" w:hAnsi="Times New Roman" w:cs="Times New Roman"/>
          <w:color w:val="000000"/>
          <w:kern w:val="28"/>
          <w:sz w:val="24"/>
          <w:szCs w:val="24"/>
          <w14:ligatures w14:val="none"/>
          <w14:cntxtAlts/>
        </w:rPr>
        <w:t xml:space="preserve"> All registration takes place through Realm</w:t>
      </w:r>
      <w:r w:rsidR="00F63DEB">
        <w:rPr>
          <w:rFonts w:ascii="Times New Roman" w:eastAsia="Times New Roman" w:hAnsi="Times New Roman" w:cs="Times New Roman"/>
          <w:color w:val="202124"/>
          <w:kern w:val="28"/>
          <w:sz w:val="24"/>
          <w:szCs w:val="24"/>
          <w14:ligatures w14:val="none"/>
          <w14:cntxtAlts/>
        </w:rPr>
        <w:t>; click</w:t>
      </w:r>
      <w:r w:rsidR="00F63DEB">
        <w:rPr>
          <w:rFonts w:ascii="Times New Roman" w:eastAsia="Times New Roman" w:hAnsi="Times New Roman" w:cs="Times New Roman"/>
          <w:color w:val="202124"/>
          <w:kern w:val="28"/>
          <w:sz w:val="24"/>
          <w:szCs w:val="24"/>
          <w14:ligatures w14:val="none"/>
          <w14:cntxtAlts/>
        </w:rPr>
        <w:t xml:space="preserve"> </w:t>
      </w:r>
      <w:r w:rsidR="00F63DEB" w:rsidRPr="00F63DEB">
        <w:rPr>
          <w:rFonts w:ascii="Times New Roman" w:eastAsia="Times New Roman" w:hAnsi="Times New Roman" w:cs="Times New Roman"/>
          <w:color w:val="202124"/>
          <w:kern w:val="28"/>
          <w:sz w:val="24"/>
          <w:szCs w:val="24"/>
          <w:u w:val="single"/>
          <w14:ligatures w14:val="none"/>
          <w14:cntxtAlts/>
        </w:rPr>
        <w:t xml:space="preserve">here </w:t>
      </w:r>
      <w:r w:rsidR="00F63DEB">
        <w:rPr>
          <w:rFonts w:ascii="Times New Roman" w:eastAsia="Times New Roman" w:hAnsi="Times New Roman" w:cs="Times New Roman"/>
          <w:color w:val="202124"/>
          <w:kern w:val="28"/>
          <w:sz w:val="24"/>
          <w:szCs w:val="24"/>
          <w14:ligatures w14:val="none"/>
          <w14:cntxtAlts/>
        </w:rPr>
        <w:t>to read more about each workshop and to register for your room(s) at Honey Creek.</w:t>
      </w:r>
    </w:p>
    <w:p w14:paraId="37829B95" w14:textId="51459C55" w:rsidR="00864E4C" w:rsidRDefault="00864E4C" w:rsidP="00EC11AC">
      <w:pPr>
        <w:widowControl w:val="0"/>
        <w:spacing w:after="120" w:line="264" w:lineRule="auto"/>
        <w:rPr>
          <w:rFonts w:ascii="Times New Roman" w:eastAsia="Times New Roman" w:hAnsi="Times New Roman" w:cs="Times New Roman"/>
          <w:color w:val="000000"/>
          <w:kern w:val="28"/>
          <w:sz w:val="24"/>
          <w:szCs w:val="24"/>
          <w14:ligatures w14:val="none"/>
          <w14:cntxtAlts/>
        </w:rPr>
      </w:pPr>
    </w:p>
    <w:p w14:paraId="73D5660A" w14:textId="4000DF68" w:rsidR="009B1CE0" w:rsidRDefault="00B71C6C" w:rsidP="00EC11AC">
      <w:pPr>
        <w:widowControl w:val="0"/>
        <w:spacing w:after="120" w:line="264" w:lineRule="auto"/>
        <w:rPr>
          <w:rFonts w:ascii="Times New Roman" w:eastAsia="Times New Roman" w:hAnsi="Times New Roman" w:cs="Times New Roman"/>
          <w:color w:val="202124"/>
          <w:kern w:val="28"/>
          <w:sz w:val="24"/>
          <w:szCs w:val="24"/>
          <w14:ligatures w14:val="none"/>
          <w14:cntxtAlts/>
        </w:rPr>
      </w:pPr>
      <w:r>
        <w:rPr>
          <w:rFonts w:ascii="Times New Roman" w:eastAsia="Times New Roman" w:hAnsi="Times New Roman" w:cs="Times New Roman"/>
          <w:color w:val="000000"/>
          <w:kern w:val="28"/>
          <w:sz w:val="24"/>
          <w:szCs w:val="24"/>
          <w14:ligatures w14:val="none"/>
          <w14:cntxtAlts/>
        </w:rPr>
        <w:t>All weekends begin Fridays at 5:00 p.m. with Holy Eucharist</w:t>
      </w:r>
      <w:bookmarkStart w:id="0" w:name="_GoBack"/>
      <w:bookmarkEnd w:id="0"/>
      <w:r>
        <w:rPr>
          <w:rFonts w:ascii="Times New Roman" w:eastAsia="Times New Roman" w:hAnsi="Times New Roman" w:cs="Times New Roman"/>
          <w:color w:val="000000"/>
          <w:kern w:val="28"/>
          <w:sz w:val="24"/>
          <w:szCs w:val="24"/>
          <w14:ligatures w14:val="none"/>
          <w14:cntxtAlts/>
        </w:rPr>
        <w:t>.  Throughout the weekend we pray and learn how to lead the Daily Office.  Our time together ends by 3:00 p.m. Saturday.</w:t>
      </w:r>
      <w:r w:rsidR="005625E0">
        <w:rPr>
          <w:rFonts w:ascii="Times New Roman" w:eastAsia="Times New Roman" w:hAnsi="Times New Roman" w:cs="Times New Roman"/>
          <w:color w:val="202124"/>
          <w:kern w:val="28"/>
          <w:sz w:val="24"/>
          <w:szCs w:val="24"/>
          <w14:ligatures w14:val="none"/>
          <w14:cntxtAlts/>
        </w:rPr>
        <w:t xml:space="preserve"> </w:t>
      </w:r>
    </w:p>
    <w:sectPr w:rsidR="009B1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1A"/>
    <w:rsid w:val="00042325"/>
    <w:rsid w:val="001D477E"/>
    <w:rsid w:val="00331FA9"/>
    <w:rsid w:val="005625E0"/>
    <w:rsid w:val="005C0ED6"/>
    <w:rsid w:val="00733292"/>
    <w:rsid w:val="007E670B"/>
    <w:rsid w:val="007F5340"/>
    <w:rsid w:val="00864E4C"/>
    <w:rsid w:val="008A3C1A"/>
    <w:rsid w:val="009B1CE0"/>
    <w:rsid w:val="00B71C6C"/>
    <w:rsid w:val="00E2609B"/>
    <w:rsid w:val="00EC11AC"/>
    <w:rsid w:val="00F6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0A18"/>
  <w15:chartTrackingRefBased/>
  <w15:docId w15:val="{2B6AF4F1-E634-423D-8753-067212F5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3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C1A"/>
    <w:rPr>
      <w:rFonts w:eastAsiaTheme="majorEastAsia" w:cstheme="majorBidi"/>
      <w:color w:val="272727" w:themeColor="text1" w:themeTint="D8"/>
    </w:rPr>
  </w:style>
  <w:style w:type="paragraph" w:styleId="Title">
    <w:name w:val="Title"/>
    <w:basedOn w:val="Normal"/>
    <w:next w:val="Normal"/>
    <w:link w:val="TitleChar"/>
    <w:uiPriority w:val="10"/>
    <w:qFormat/>
    <w:rsid w:val="008A3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C1A"/>
    <w:pPr>
      <w:spacing w:before="160"/>
      <w:jc w:val="center"/>
    </w:pPr>
    <w:rPr>
      <w:i/>
      <w:iCs/>
      <w:color w:val="404040" w:themeColor="text1" w:themeTint="BF"/>
    </w:rPr>
  </w:style>
  <w:style w:type="character" w:customStyle="1" w:styleId="QuoteChar">
    <w:name w:val="Quote Char"/>
    <w:basedOn w:val="DefaultParagraphFont"/>
    <w:link w:val="Quote"/>
    <w:uiPriority w:val="29"/>
    <w:rsid w:val="008A3C1A"/>
    <w:rPr>
      <w:i/>
      <w:iCs/>
      <w:color w:val="404040" w:themeColor="text1" w:themeTint="BF"/>
    </w:rPr>
  </w:style>
  <w:style w:type="paragraph" w:styleId="ListParagraph">
    <w:name w:val="List Paragraph"/>
    <w:basedOn w:val="Normal"/>
    <w:uiPriority w:val="34"/>
    <w:qFormat/>
    <w:rsid w:val="008A3C1A"/>
    <w:pPr>
      <w:ind w:left="720"/>
      <w:contextualSpacing/>
    </w:pPr>
  </w:style>
  <w:style w:type="character" w:styleId="IntenseEmphasis">
    <w:name w:val="Intense Emphasis"/>
    <w:basedOn w:val="DefaultParagraphFont"/>
    <w:uiPriority w:val="21"/>
    <w:qFormat/>
    <w:rsid w:val="008A3C1A"/>
    <w:rPr>
      <w:i/>
      <w:iCs/>
      <w:color w:val="0F4761" w:themeColor="accent1" w:themeShade="BF"/>
    </w:rPr>
  </w:style>
  <w:style w:type="paragraph" w:styleId="IntenseQuote">
    <w:name w:val="Intense Quote"/>
    <w:basedOn w:val="Normal"/>
    <w:next w:val="Normal"/>
    <w:link w:val="IntenseQuoteChar"/>
    <w:uiPriority w:val="30"/>
    <w:qFormat/>
    <w:rsid w:val="008A3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C1A"/>
    <w:rPr>
      <w:i/>
      <w:iCs/>
      <w:color w:val="0F4761" w:themeColor="accent1" w:themeShade="BF"/>
    </w:rPr>
  </w:style>
  <w:style w:type="character" w:styleId="IntenseReference">
    <w:name w:val="Intense Reference"/>
    <w:basedOn w:val="DefaultParagraphFont"/>
    <w:uiPriority w:val="32"/>
    <w:qFormat/>
    <w:rsid w:val="008A3C1A"/>
    <w:rPr>
      <w:b/>
      <w:bCs/>
      <w:smallCaps/>
      <w:color w:val="0F4761" w:themeColor="accent1" w:themeShade="BF"/>
      <w:spacing w:val="5"/>
    </w:rPr>
  </w:style>
  <w:style w:type="paragraph" w:styleId="BodyText3">
    <w:name w:val="Body Text 3"/>
    <w:basedOn w:val="Normal"/>
    <w:link w:val="BodyText3Char"/>
    <w:uiPriority w:val="99"/>
    <w:semiHidden/>
    <w:unhideWhenUsed/>
    <w:rsid w:val="005625E0"/>
    <w:pPr>
      <w:spacing w:after="120"/>
    </w:pPr>
    <w:rPr>
      <w:sz w:val="16"/>
      <w:szCs w:val="16"/>
    </w:rPr>
  </w:style>
  <w:style w:type="character" w:customStyle="1" w:styleId="BodyText3Char">
    <w:name w:val="Body Text 3 Char"/>
    <w:basedOn w:val="DefaultParagraphFont"/>
    <w:link w:val="BodyText3"/>
    <w:uiPriority w:val="99"/>
    <w:semiHidden/>
    <w:rsid w:val="005625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12">
      <w:bodyDiv w:val="1"/>
      <w:marLeft w:val="0"/>
      <w:marRight w:val="0"/>
      <w:marTop w:val="0"/>
      <w:marBottom w:val="0"/>
      <w:divBdr>
        <w:top w:val="none" w:sz="0" w:space="0" w:color="auto"/>
        <w:left w:val="none" w:sz="0" w:space="0" w:color="auto"/>
        <w:bottom w:val="none" w:sz="0" w:space="0" w:color="auto"/>
        <w:right w:val="none" w:sz="0" w:space="0" w:color="auto"/>
      </w:divBdr>
    </w:div>
    <w:div w:id="333537436">
      <w:bodyDiv w:val="1"/>
      <w:marLeft w:val="0"/>
      <w:marRight w:val="0"/>
      <w:marTop w:val="0"/>
      <w:marBottom w:val="0"/>
      <w:divBdr>
        <w:top w:val="none" w:sz="0" w:space="0" w:color="auto"/>
        <w:left w:val="none" w:sz="0" w:space="0" w:color="auto"/>
        <w:bottom w:val="none" w:sz="0" w:space="0" w:color="auto"/>
        <w:right w:val="none" w:sz="0" w:space="0" w:color="auto"/>
      </w:divBdr>
    </w:div>
    <w:div w:id="964119485">
      <w:bodyDiv w:val="1"/>
      <w:marLeft w:val="0"/>
      <w:marRight w:val="0"/>
      <w:marTop w:val="0"/>
      <w:marBottom w:val="0"/>
      <w:divBdr>
        <w:top w:val="none" w:sz="0" w:space="0" w:color="auto"/>
        <w:left w:val="none" w:sz="0" w:space="0" w:color="auto"/>
        <w:bottom w:val="none" w:sz="0" w:space="0" w:color="auto"/>
        <w:right w:val="none" w:sz="0" w:space="0" w:color="auto"/>
      </w:divBdr>
    </w:div>
    <w:div w:id="1450198910">
      <w:bodyDiv w:val="1"/>
      <w:marLeft w:val="0"/>
      <w:marRight w:val="0"/>
      <w:marTop w:val="0"/>
      <w:marBottom w:val="0"/>
      <w:divBdr>
        <w:top w:val="none" w:sz="0" w:space="0" w:color="auto"/>
        <w:left w:val="none" w:sz="0" w:space="0" w:color="auto"/>
        <w:bottom w:val="none" w:sz="0" w:space="0" w:color="auto"/>
        <w:right w:val="none" w:sz="0" w:space="0" w:color="auto"/>
      </w:divBdr>
    </w:div>
    <w:div w:id="1883864166">
      <w:bodyDiv w:val="1"/>
      <w:marLeft w:val="0"/>
      <w:marRight w:val="0"/>
      <w:marTop w:val="0"/>
      <w:marBottom w:val="0"/>
      <w:divBdr>
        <w:top w:val="none" w:sz="0" w:space="0" w:color="auto"/>
        <w:left w:val="none" w:sz="0" w:space="0" w:color="auto"/>
        <w:bottom w:val="none" w:sz="0" w:space="0" w:color="auto"/>
        <w:right w:val="none" w:sz="0" w:space="0" w:color="auto"/>
      </w:divBdr>
    </w:div>
    <w:div w:id="1906451204">
      <w:bodyDiv w:val="1"/>
      <w:marLeft w:val="0"/>
      <w:marRight w:val="0"/>
      <w:marTop w:val="0"/>
      <w:marBottom w:val="0"/>
      <w:divBdr>
        <w:top w:val="none" w:sz="0" w:space="0" w:color="auto"/>
        <w:left w:val="none" w:sz="0" w:space="0" w:color="auto"/>
        <w:bottom w:val="none" w:sz="0" w:space="0" w:color="auto"/>
        <w:right w:val="none" w:sz="0" w:space="0" w:color="auto"/>
      </w:divBdr>
    </w:div>
    <w:div w:id="21328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Wooten</dc:creator>
  <cp:keywords/>
  <dc:description/>
  <cp:lastModifiedBy>Carey Wooten</cp:lastModifiedBy>
  <cp:revision>6</cp:revision>
  <dcterms:created xsi:type="dcterms:W3CDTF">2025-01-13T15:11:00Z</dcterms:created>
  <dcterms:modified xsi:type="dcterms:W3CDTF">2025-01-13T16:39:00Z</dcterms:modified>
</cp:coreProperties>
</file>